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4E10BD">
        <w:rPr>
          <w:rFonts w:ascii="Arial" w:hAnsi="Arial" w:cs="Arial"/>
          <w:b/>
          <w:lang w:eastAsia="pt-BR"/>
        </w:rPr>
        <w:t xml:space="preserve">    PERÍODO: 01-0</w:t>
      </w:r>
      <w:r w:rsidR="00E56560">
        <w:rPr>
          <w:rFonts w:ascii="Arial" w:hAnsi="Arial" w:cs="Arial"/>
          <w:b/>
          <w:lang w:eastAsia="pt-BR"/>
        </w:rPr>
        <w:t>9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E56560">
        <w:rPr>
          <w:rFonts w:ascii="Arial" w:hAnsi="Arial" w:cs="Arial"/>
          <w:b/>
          <w:lang w:eastAsia="pt-BR"/>
        </w:rPr>
        <w:t>0</w:t>
      </w:r>
      <w:r w:rsidRPr="004234AB">
        <w:rPr>
          <w:rFonts w:ascii="Arial" w:hAnsi="Arial" w:cs="Arial"/>
          <w:b/>
          <w:lang w:eastAsia="pt-BR"/>
        </w:rPr>
        <w:t>-0</w:t>
      </w:r>
      <w:r w:rsidR="00E56560">
        <w:rPr>
          <w:rFonts w:ascii="Arial" w:hAnsi="Arial" w:cs="Arial"/>
          <w:b/>
          <w:lang w:eastAsia="pt-BR"/>
        </w:rPr>
        <w:t>9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E5656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885.367,01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E56560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789.643,42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E56560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553.778,10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E56560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(71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E5656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152.868,98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E5656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31.191,20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87544B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7.028,98</w:t>
            </w:r>
            <w:bookmarkStart w:id="0" w:name="_GoBack"/>
            <w:bookmarkEnd w:id="0"/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626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Pró-labore dos Conselheiros – 08 Membros do Conselho Curador e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 (meses agosto e setembro)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5.263,00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Associação dos Institutos Municipais de Previdência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ME -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prestação de serviços de Internet com velocidade de 01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472,61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23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Diretores participarem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 Encontro Financeiro e Previdenciário e do 5º Encontro da CASSEMS em Campo Grande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3.672,00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23B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para os Diretores que participaram de Encontro Financeiro e Previdenciário, 5º Encontro da CASSEMS e Conselheiro que participou do 1º Encontro de Práticas de Gestão dos RPPS no TCE em Campo Grande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MS</w:t>
            </w:r>
            <w:proofErr w:type="gramEnd"/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1.218,15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785,55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Romanquio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(junho e julho)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serviços de limpeza da sede do IPMCS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DB3E99" w:rsidP="00171D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Claudecir Ribeiro de Farias </w:t>
            </w:r>
            <w:r w:rsidR="00171D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71DF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prestação de serviços de instalação elétrica para instalar a Máquina de Café Solúvel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171DF0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171DF0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para Impressora do IPMCS</w:t>
            </w:r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01 </w:t>
            </w:r>
            <w:proofErr w:type="spellStart"/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Anti-Vírus</w:t>
            </w:r>
            <w:proofErr w:type="spellEnd"/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Karspersky</w:t>
            </w:r>
            <w:proofErr w:type="spellEnd"/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KL1161KFS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3616F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158,00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171DF0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D.J. – Com. de Embalagens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compra de 03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Copos Térmicos </w:t>
            </w:r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 300 ml c/ 200 copos cada </w:t>
            </w:r>
            <w:proofErr w:type="spellStart"/>
            <w:r w:rsidR="003616F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pct</w:t>
            </w:r>
            <w:proofErr w:type="spellEnd"/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3616F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21,49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Default="003616FE" w:rsidP="006B03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DETRAN – MS – pagamento de seguro obrigatório para Licenciamento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 BIS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placa HTO 1068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3616F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290,90</w:t>
            </w:r>
          </w:p>
        </w:tc>
      </w:tr>
      <w:tr w:rsidR="00F62685" w:rsidRPr="00C01031" w:rsidTr="00CF0A05">
        <w:trPr>
          <w:trHeight w:val="289"/>
        </w:trPr>
        <w:tc>
          <w:tcPr>
            <w:tcW w:w="11624" w:type="dxa"/>
          </w:tcPr>
          <w:p w:rsidR="00F62685" w:rsidRPr="008F7E6A" w:rsidRDefault="00F62685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F62685" w:rsidRPr="00766ED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2.228.788,53</w:t>
            </w:r>
          </w:p>
        </w:tc>
        <w:tc>
          <w:tcPr>
            <w:tcW w:w="1559" w:type="dxa"/>
          </w:tcPr>
          <w:p w:rsidR="00F62685" w:rsidRPr="00766ED4" w:rsidRDefault="00276CAA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211.491,56</w:t>
            </w:r>
          </w:p>
        </w:tc>
      </w:tr>
      <w:tr w:rsidR="00F62685" w:rsidRPr="00C01031" w:rsidTr="008D5FE9">
        <w:trPr>
          <w:trHeight w:val="289"/>
        </w:trPr>
        <w:tc>
          <w:tcPr>
            <w:tcW w:w="14884" w:type="dxa"/>
            <w:gridSpan w:val="3"/>
          </w:tcPr>
          <w:p w:rsidR="00F62685" w:rsidRDefault="00F62685" w:rsidP="00276C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DAS APLICAÇÕES FINANCEIRAS EM </w:t>
            </w:r>
            <w:r w:rsidR="00276CAA">
              <w:rPr>
                <w:rFonts w:ascii="Arial" w:hAnsi="Arial" w:cs="Arial"/>
                <w:b/>
                <w:bCs/>
                <w:color w:val="000000"/>
                <w:lang w:eastAsia="pt-BR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276CAA">
              <w:rPr>
                <w:rFonts w:ascii="Arial" w:hAnsi="Arial" w:cs="Arial"/>
                <w:b/>
                <w:bCs/>
                <w:color w:val="000000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276CAA">
              <w:rPr>
                <w:rFonts w:ascii="Arial" w:hAnsi="Arial" w:cs="Arial"/>
                <w:b/>
                <w:bCs/>
                <w:color w:val="000000"/>
                <w:lang w:eastAsia="pt-BR"/>
              </w:rPr>
              <w:t>70.660.605,58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2864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</w:t>
            </w:r>
            <w:r w:rsidR="006B03A8">
              <w:rPr>
                <w:sz w:val="16"/>
                <w:szCs w:val="16"/>
              </w:rPr>
              <w:t xml:space="preserve">Interino </w:t>
            </w:r>
            <w:r w:rsidRPr="00C96C86">
              <w:rPr>
                <w:sz w:val="16"/>
                <w:szCs w:val="16"/>
              </w:rPr>
              <w:t xml:space="preserve">–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6B03A8" w:rsidRDefault="006B03A8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Santina de Carvalho Giraldeli</w:t>
            </w:r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14335E"/>
    <w:rsid w:val="00171DF0"/>
    <w:rsid w:val="001813F8"/>
    <w:rsid w:val="002449ED"/>
    <w:rsid w:val="00276CAA"/>
    <w:rsid w:val="002C73C8"/>
    <w:rsid w:val="003616FE"/>
    <w:rsid w:val="00374EC1"/>
    <w:rsid w:val="003B71F6"/>
    <w:rsid w:val="003D57D0"/>
    <w:rsid w:val="004E10BD"/>
    <w:rsid w:val="0051345B"/>
    <w:rsid w:val="00523BBF"/>
    <w:rsid w:val="005D47A7"/>
    <w:rsid w:val="005E7D7B"/>
    <w:rsid w:val="00676555"/>
    <w:rsid w:val="00695845"/>
    <w:rsid w:val="006B03A8"/>
    <w:rsid w:val="006B4D9C"/>
    <w:rsid w:val="006C6DE8"/>
    <w:rsid w:val="00771934"/>
    <w:rsid w:val="0087544B"/>
    <w:rsid w:val="00880E62"/>
    <w:rsid w:val="00882168"/>
    <w:rsid w:val="008825E3"/>
    <w:rsid w:val="008B2DDB"/>
    <w:rsid w:val="008B44AB"/>
    <w:rsid w:val="00947DEA"/>
    <w:rsid w:val="00982DE2"/>
    <w:rsid w:val="00987B78"/>
    <w:rsid w:val="009B0C18"/>
    <w:rsid w:val="00A835C9"/>
    <w:rsid w:val="00AA700E"/>
    <w:rsid w:val="00B60D18"/>
    <w:rsid w:val="00C96C86"/>
    <w:rsid w:val="00CE2A62"/>
    <w:rsid w:val="00CF0A05"/>
    <w:rsid w:val="00D24643"/>
    <w:rsid w:val="00D57EED"/>
    <w:rsid w:val="00DB3E99"/>
    <w:rsid w:val="00E315C3"/>
    <w:rsid w:val="00E56560"/>
    <w:rsid w:val="00F1493A"/>
    <w:rsid w:val="00F43080"/>
    <w:rsid w:val="00F62685"/>
    <w:rsid w:val="00F65117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2016-10-18T12:02:00Z</cp:lastPrinted>
  <dcterms:created xsi:type="dcterms:W3CDTF">2016-10-18T11:44:00Z</dcterms:created>
  <dcterms:modified xsi:type="dcterms:W3CDTF">2016-10-25T10:00:00Z</dcterms:modified>
</cp:coreProperties>
</file>