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59" w:rsidRDefault="001B5459" w:rsidP="005E7D7B">
      <w:pPr>
        <w:jc w:val="center"/>
        <w:rPr>
          <w:rFonts w:ascii="Arial" w:hAnsi="Arial" w:cs="Arial"/>
          <w:b/>
          <w:lang w:eastAsia="pt-BR"/>
        </w:rPr>
      </w:pPr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0F1D6D">
        <w:rPr>
          <w:rFonts w:ascii="Arial" w:hAnsi="Arial" w:cs="Arial"/>
          <w:b/>
          <w:lang w:eastAsia="pt-BR"/>
        </w:rPr>
        <w:t>5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r w:rsidR="00FA4833">
        <w:rPr>
          <w:rFonts w:ascii="Arial" w:hAnsi="Arial" w:cs="Arial"/>
          <w:b/>
          <w:lang w:eastAsia="pt-BR"/>
        </w:rPr>
        <w:t xml:space="preserve">  a  3</w:t>
      </w:r>
      <w:r w:rsidR="000F1D6D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0F1D6D">
        <w:rPr>
          <w:rFonts w:ascii="Arial" w:hAnsi="Arial" w:cs="Arial"/>
          <w:b/>
          <w:lang w:eastAsia="pt-BR"/>
        </w:rPr>
        <w:t>5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0F1D6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- 402.147,25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+ 4ª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B267D1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700.335,84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B267D1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284.472,19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7C4C50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(80</w:t>
            </w:r>
            <w:bookmarkStart w:id="0" w:name="_GoBack"/>
            <w:bookmarkEnd w:id="0"/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267D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186.390,87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267D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33.298,37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Diretor  (3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267D1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8.145,73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 – Sistemas Ltda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ADIMP-MS Associação dos Institutos Municipais de Previdência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 Sanesul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Energisa</w:t>
            </w:r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1B5459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661,26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1B5459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324,14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BLIT Softwares e Tecnologia Digital Ltda</w:t>
            </w:r>
            <w:r w:rsidR="001B54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locação de servidor de email e hospedagem de domínio</w:t>
            </w:r>
            <w:r w:rsidR="001B54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(ref. abril e maio)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1B545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035E2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Crédito e Mercado – Gestão de Valores Mobiliários Ltda – Consultoria em Investimentos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1B545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2.592,00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1B545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604,99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1B5459" w:rsidP="00671D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Detran – MS – pagamento do seguro obrigatório para licenciamento da BIS Placa HTO 1068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1B545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184,80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1B5459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ANBIMA – Assoc. Brasileira das Ent. Dos Mercados Financeiros Ltda – evento para atualização CPA 10 do Diretor Financeiro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1B545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297,00</w:t>
            </w:r>
          </w:p>
        </w:tc>
      </w:tr>
      <w:tr w:rsidR="00655673" w:rsidRPr="00C01031" w:rsidTr="00507343">
        <w:tc>
          <w:tcPr>
            <w:tcW w:w="11624" w:type="dxa"/>
          </w:tcPr>
          <w:p w:rsidR="00655673" w:rsidRDefault="001B5459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João Aparecido Ferreira – MEI – prestação de serviço de poda das árvores da sede do IPMCS</w:t>
            </w:r>
          </w:p>
        </w:tc>
        <w:tc>
          <w:tcPr>
            <w:tcW w:w="1701" w:type="dxa"/>
          </w:tcPr>
          <w:p w:rsidR="00655673" w:rsidRPr="000C2B24" w:rsidRDefault="0065567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55673" w:rsidRDefault="001B545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6F54E3" w:rsidRPr="00C01031" w:rsidTr="00CF0A05">
        <w:trPr>
          <w:trHeight w:val="289"/>
        </w:trPr>
        <w:tc>
          <w:tcPr>
            <w:tcW w:w="11624" w:type="dxa"/>
          </w:tcPr>
          <w:p w:rsidR="006F54E3" w:rsidRPr="008F7E6A" w:rsidRDefault="006F54E3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6F54E3" w:rsidRPr="00766ED4" w:rsidRDefault="000F1D6D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583.078,54</w:t>
            </w:r>
          </w:p>
        </w:tc>
        <w:tc>
          <w:tcPr>
            <w:tcW w:w="1559" w:type="dxa"/>
          </w:tcPr>
          <w:p w:rsidR="006F54E3" w:rsidRPr="00766ED4" w:rsidRDefault="001B5459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241.045,96</w:t>
            </w:r>
          </w:p>
        </w:tc>
      </w:tr>
      <w:tr w:rsidR="006F54E3" w:rsidRPr="00C01031" w:rsidTr="008D5FE9">
        <w:trPr>
          <w:trHeight w:val="289"/>
        </w:trPr>
        <w:tc>
          <w:tcPr>
            <w:tcW w:w="14884" w:type="dxa"/>
            <w:gridSpan w:val="3"/>
          </w:tcPr>
          <w:p w:rsidR="006F54E3" w:rsidRDefault="006F54E3" w:rsidP="00755A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755A43">
              <w:rPr>
                <w:rFonts w:ascii="Arial" w:hAnsi="Arial" w:cs="Arial"/>
                <w:b/>
                <w:bCs/>
                <w:color w:val="000000"/>
                <w:lang w:eastAsia="pt-BR"/>
              </w:rPr>
              <w:t>DAS APLICAÇÕES FINANCEIRAS EM 31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755A43">
              <w:rPr>
                <w:rFonts w:ascii="Arial" w:hAnsi="Arial" w:cs="Arial"/>
                <w:b/>
                <w:bCs/>
                <w:color w:val="000000"/>
                <w:lang w:eastAsia="pt-BR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/2017 R$ 7</w:t>
            </w:r>
            <w:r w:rsidR="00755A43">
              <w:rPr>
                <w:rFonts w:ascii="Arial" w:hAnsi="Arial" w:cs="Arial"/>
                <w:b/>
                <w:bCs/>
                <w:color w:val="000000"/>
                <w:lang w:eastAsia="pt-BR"/>
              </w:rPr>
              <w:t>9.026.775,94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>iretora Presidente – Agnes Marli Maier Scheer Miler</w:t>
            </w:r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– Sonia Teresinha Pena Fortes Maran</w:t>
            </w:r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r w:rsidR="006B03A8" w:rsidRPr="00C96C86">
              <w:rPr>
                <w:sz w:val="16"/>
                <w:szCs w:val="16"/>
              </w:rPr>
              <w:t>Tarcisio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r w:rsidR="00C96C86" w:rsidRPr="00C96C86">
              <w:rPr>
                <w:sz w:val="16"/>
                <w:szCs w:val="16"/>
              </w:rPr>
              <w:t>Masson</w:t>
            </w:r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Jacqueline Chagas Tomiazi Beloti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Secretária – Ana Caroline Leviski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Ivani Langner Wiezoreck</w:t>
            </w:r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35E2C"/>
    <w:rsid w:val="0005713A"/>
    <w:rsid w:val="000A3017"/>
    <w:rsid w:val="000C2B24"/>
    <w:rsid w:val="000F1D6D"/>
    <w:rsid w:val="001034D9"/>
    <w:rsid w:val="00132969"/>
    <w:rsid w:val="0014335E"/>
    <w:rsid w:val="00154D82"/>
    <w:rsid w:val="00171DF0"/>
    <w:rsid w:val="001813F8"/>
    <w:rsid w:val="001B5459"/>
    <w:rsid w:val="001D3723"/>
    <w:rsid w:val="002449ED"/>
    <w:rsid w:val="00276CAA"/>
    <w:rsid w:val="00287128"/>
    <w:rsid w:val="002C73C8"/>
    <w:rsid w:val="003616FE"/>
    <w:rsid w:val="00374EC1"/>
    <w:rsid w:val="003B71F6"/>
    <w:rsid w:val="003D57D0"/>
    <w:rsid w:val="003E3F47"/>
    <w:rsid w:val="004D7382"/>
    <w:rsid w:val="004E10BD"/>
    <w:rsid w:val="0051345B"/>
    <w:rsid w:val="00523BBF"/>
    <w:rsid w:val="0056361D"/>
    <w:rsid w:val="005C607A"/>
    <w:rsid w:val="005D47A7"/>
    <w:rsid w:val="005E7D7B"/>
    <w:rsid w:val="005F5FC4"/>
    <w:rsid w:val="00650A9F"/>
    <w:rsid w:val="00655673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55A43"/>
    <w:rsid w:val="00756C06"/>
    <w:rsid w:val="00771934"/>
    <w:rsid w:val="0077516B"/>
    <w:rsid w:val="007C4C50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2DE2"/>
    <w:rsid w:val="00987B78"/>
    <w:rsid w:val="009B0C18"/>
    <w:rsid w:val="009B4B8B"/>
    <w:rsid w:val="00A069B5"/>
    <w:rsid w:val="00A835C9"/>
    <w:rsid w:val="00AA700E"/>
    <w:rsid w:val="00AC7223"/>
    <w:rsid w:val="00AE237A"/>
    <w:rsid w:val="00B267D1"/>
    <w:rsid w:val="00B60D18"/>
    <w:rsid w:val="00BC6AFF"/>
    <w:rsid w:val="00C96C86"/>
    <w:rsid w:val="00CE2A62"/>
    <w:rsid w:val="00CF0A05"/>
    <w:rsid w:val="00D24643"/>
    <w:rsid w:val="00D57EED"/>
    <w:rsid w:val="00DB3E99"/>
    <w:rsid w:val="00DC348A"/>
    <w:rsid w:val="00E05C75"/>
    <w:rsid w:val="00E14FDC"/>
    <w:rsid w:val="00E315C3"/>
    <w:rsid w:val="00E56560"/>
    <w:rsid w:val="00F1493A"/>
    <w:rsid w:val="00F2522C"/>
    <w:rsid w:val="00F43080"/>
    <w:rsid w:val="00F62685"/>
    <w:rsid w:val="00F65117"/>
    <w:rsid w:val="00F725FF"/>
    <w:rsid w:val="00FA112C"/>
    <w:rsid w:val="00FA4833"/>
    <w:rsid w:val="00FB296C"/>
    <w:rsid w:val="00FD64B2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2017-05-09T11:58:00Z</cp:lastPrinted>
  <dcterms:created xsi:type="dcterms:W3CDTF">2017-06-09T12:18:00Z</dcterms:created>
  <dcterms:modified xsi:type="dcterms:W3CDTF">2017-06-09T12:21:00Z</dcterms:modified>
</cp:coreProperties>
</file>