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65" w:rsidRDefault="00374EC1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A1A7BC6">
            <wp:simplePos x="4114800" y="85725"/>
            <wp:positionH relativeFrom="column">
              <wp:posOffset>4112895</wp:posOffset>
            </wp:positionH>
            <wp:positionV relativeFrom="paragraph">
              <wp:align>top</wp:align>
            </wp:positionV>
            <wp:extent cx="2390775" cy="6667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A277C1" w:rsidRDefault="00A277C1" w:rsidP="00853165">
      <w:pPr>
        <w:spacing w:after="0"/>
        <w:rPr>
          <w:rFonts w:ascii="Arial" w:hAnsi="Arial" w:cs="Arial"/>
          <w:b/>
          <w:lang w:eastAsia="pt-BR"/>
        </w:rPr>
      </w:pPr>
    </w:p>
    <w:p w:rsidR="00421307" w:rsidRDefault="00332D83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                                                </w:t>
      </w:r>
      <w:r w:rsidR="00374EC1"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</w:t>
      </w:r>
      <w:r w:rsidR="00795CBB">
        <w:rPr>
          <w:rFonts w:ascii="Arial" w:hAnsi="Arial" w:cs="Arial"/>
          <w:b/>
          <w:lang w:eastAsia="pt-BR"/>
        </w:rPr>
        <w:t>1</w:t>
      </w:r>
      <w:r w:rsidR="00DA507D">
        <w:rPr>
          <w:rFonts w:ascii="Arial" w:hAnsi="Arial" w:cs="Arial"/>
          <w:b/>
          <w:lang w:eastAsia="pt-BR"/>
        </w:rPr>
        <w:t>2</w:t>
      </w:r>
      <w:r w:rsidR="004E10BD">
        <w:rPr>
          <w:rFonts w:ascii="Arial" w:hAnsi="Arial" w:cs="Arial"/>
          <w:b/>
          <w:lang w:eastAsia="pt-BR"/>
        </w:rPr>
        <w:t>-</w:t>
      </w:r>
      <w:proofErr w:type="gramStart"/>
      <w:r w:rsidR="004E10BD">
        <w:rPr>
          <w:rFonts w:ascii="Arial" w:hAnsi="Arial" w:cs="Arial"/>
          <w:b/>
          <w:lang w:eastAsia="pt-BR"/>
        </w:rPr>
        <w:t>201</w:t>
      </w:r>
      <w:r w:rsidR="00013C1E">
        <w:rPr>
          <w:rFonts w:ascii="Arial" w:hAnsi="Arial" w:cs="Arial"/>
          <w:b/>
          <w:lang w:eastAsia="pt-BR"/>
        </w:rPr>
        <w:t>8</w:t>
      </w:r>
      <w:r w:rsidR="00FA4833">
        <w:rPr>
          <w:rFonts w:ascii="Arial" w:hAnsi="Arial" w:cs="Arial"/>
          <w:b/>
          <w:lang w:eastAsia="pt-BR"/>
        </w:rPr>
        <w:t xml:space="preserve">  a</w:t>
      </w:r>
      <w:proofErr w:type="gramEnd"/>
      <w:r w:rsidR="00FA4833">
        <w:rPr>
          <w:rFonts w:ascii="Arial" w:hAnsi="Arial" w:cs="Arial"/>
          <w:b/>
          <w:lang w:eastAsia="pt-BR"/>
        </w:rPr>
        <w:t xml:space="preserve">  </w:t>
      </w:r>
      <w:r w:rsidR="00A972DF">
        <w:rPr>
          <w:rFonts w:ascii="Arial" w:hAnsi="Arial" w:cs="Arial"/>
          <w:b/>
          <w:lang w:eastAsia="pt-BR"/>
        </w:rPr>
        <w:t>3</w:t>
      </w:r>
      <w:r w:rsidR="00DA507D">
        <w:rPr>
          <w:rFonts w:ascii="Arial" w:hAnsi="Arial" w:cs="Arial"/>
          <w:b/>
          <w:lang w:eastAsia="pt-BR"/>
        </w:rPr>
        <w:t>1</w:t>
      </w:r>
      <w:r w:rsidR="00374EC1" w:rsidRPr="004234AB">
        <w:rPr>
          <w:rFonts w:ascii="Arial" w:hAnsi="Arial" w:cs="Arial"/>
          <w:b/>
          <w:lang w:eastAsia="pt-BR"/>
        </w:rPr>
        <w:t>-</w:t>
      </w:r>
      <w:r w:rsidR="00795CBB">
        <w:rPr>
          <w:rFonts w:ascii="Arial" w:hAnsi="Arial" w:cs="Arial"/>
          <w:b/>
          <w:lang w:eastAsia="pt-BR"/>
        </w:rPr>
        <w:t>1</w:t>
      </w:r>
      <w:r w:rsidR="00DA507D">
        <w:rPr>
          <w:rFonts w:ascii="Arial" w:hAnsi="Arial" w:cs="Arial"/>
          <w:b/>
          <w:lang w:eastAsia="pt-BR"/>
        </w:rPr>
        <w:t>2</w:t>
      </w:r>
      <w:r w:rsidR="00374EC1" w:rsidRPr="004234AB">
        <w:rPr>
          <w:rFonts w:ascii="Arial" w:hAnsi="Arial" w:cs="Arial"/>
          <w:b/>
          <w:lang w:eastAsia="pt-BR"/>
        </w:rPr>
        <w:t>-201</w:t>
      </w:r>
      <w:r w:rsidR="00013C1E">
        <w:rPr>
          <w:rFonts w:ascii="Arial" w:hAnsi="Arial" w:cs="Arial"/>
          <w:b/>
          <w:lang w:eastAsia="pt-BR"/>
        </w:rPr>
        <w:t>8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3A585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861.079,84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4777D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F02461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+ 2</w:t>
            </w:r>
            <w:r w:rsidR="00DA507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3ª</w:t>
            </w:r>
            <w:r w:rsidR="00D4056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Parcela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Câmara Municipal</w:t>
            </w:r>
            <w:r w:rsidR="00DA507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+ 13º Salário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374EC1" w:rsidRPr="000C2B24" w:rsidRDefault="00B03984" w:rsidP="00235B6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578.952,49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3A232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  <w:r w:rsidR="00DA507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+ 13º Salário</w:t>
            </w:r>
          </w:p>
        </w:tc>
        <w:tc>
          <w:tcPr>
            <w:tcW w:w="1701" w:type="dxa"/>
          </w:tcPr>
          <w:p w:rsidR="003B71F6" w:rsidRPr="000C2B24" w:rsidRDefault="00DA507D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311.202,81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20169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de 04</w:t>
            </w:r>
            <w:r w:rsidR="0005713A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Servidores Inativos </w:t>
            </w:r>
            <w:r w:rsidR="00DA507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+ 13º Salário</w:t>
            </w:r>
          </w:p>
        </w:tc>
        <w:tc>
          <w:tcPr>
            <w:tcW w:w="1701" w:type="dxa"/>
          </w:tcPr>
          <w:p w:rsidR="0005713A" w:rsidRDefault="00DA507D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2.389,63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201691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(11</w:t>
            </w:r>
            <w:r w:rsidR="008C02C8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  <w:r w:rsidR="00934A3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+ 2ª Parcela do 13º Salário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560B1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458.639,44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Pagamento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Pensões  </w:t>
            </w:r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33487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  <w:r w:rsidR="00934A3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+ 2ª Parcela do 13º Salário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560B1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59.120,53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Complementação Salarial do Conselho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  (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 Conselheiros Diretores)</w:t>
            </w:r>
            <w:r w:rsidR="00934A3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+ 2ª Parcela do 13º Salário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B24F94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12.129,69</w:t>
            </w:r>
          </w:p>
        </w:tc>
      </w:tr>
      <w:tr w:rsidR="00934A3C" w:rsidRPr="00C01031" w:rsidTr="00507343">
        <w:tc>
          <w:tcPr>
            <w:tcW w:w="11624" w:type="dxa"/>
          </w:tcPr>
          <w:p w:rsidR="00934A3C" w:rsidRPr="000C2B24" w:rsidRDefault="00934A3C" w:rsidP="008A2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Pró-labore dos Conselheiros – 08 Membros do Conselho Curador, 05 Membros </w:t>
            </w:r>
            <w:r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Fiscal – ref. Meses 11 e 12/2018</w:t>
            </w:r>
          </w:p>
        </w:tc>
        <w:tc>
          <w:tcPr>
            <w:tcW w:w="1701" w:type="dxa"/>
          </w:tcPr>
          <w:p w:rsidR="00934A3C" w:rsidRPr="000C2B24" w:rsidRDefault="00934A3C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934A3C" w:rsidRDefault="00934A3C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5.943,00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Ltda – ME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6A0EA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6.256,20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Plenus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 Planejamento Contábil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1.500,00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Ltda – locação de Software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26247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1.850,67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Sete Capital </w:t>
            </w:r>
            <w:r w:rsidR="00B24F9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Consultoria em Investimentos Ltda ME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780,00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tos Municipais de Previdência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667,80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560B14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1.4</w:t>
            </w:r>
            <w:r w:rsidR="003F16E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50,14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560B14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716,28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BLIT Softwares e Tecnologia Digital Ltda ME – locação de servidor de e</w:t>
            </w:r>
            <w:r w:rsidR="00225D5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mail e hospedagem de domínio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C93C78" w:rsidRPr="00C01031" w:rsidTr="00507343">
        <w:tc>
          <w:tcPr>
            <w:tcW w:w="11624" w:type="dxa"/>
          </w:tcPr>
          <w:p w:rsidR="00C93C78" w:rsidRDefault="00B24F94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Ministério da Fazenda – Receita Federal</w:t>
            </w:r>
            <w:r w:rsidR="003473E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A0A8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</w:t>
            </w:r>
            <w:r w:rsidR="003473E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A0A8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Contribuição para o PASEP ref. a</w:t>
            </w:r>
            <w:r w:rsidR="00757AA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01/02/2014 a 3</w:t>
            </w:r>
            <w:r w:rsidR="006E5C3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="00757AA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/1</w:t>
            </w:r>
            <w:r w:rsidR="006E5C3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bookmarkStart w:id="0" w:name="_GoBack"/>
            <w:bookmarkEnd w:id="0"/>
            <w:r w:rsidR="00757AA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/2016</w:t>
            </w:r>
          </w:p>
        </w:tc>
        <w:tc>
          <w:tcPr>
            <w:tcW w:w="1701" w:type="dxa"/>
          </w:tcPr>
          <w:p w:rsidR="00C93C78" w:rsidRPr="000C2B24" w:rsidRDefault="00C93C78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C93C78" w:rsidRDefault="00B24F94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638.597,34</w:t>
            </w:r>
          </w:p>
        </w:tc>
      </w:tr>
      <w:tr w:rsidR="008F1020" w:rsidRPr="00C01031" w:rsidTr="00507343">
        <w:tc>
          <w:tcPr>
            <w:tcW w:w="11624" w:type="dxa"/>
          </w:tcPr>
          <w:p w:rsidR="008F1020" w:rsidRDefault="00934A3C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João Aparecido Fe</w:t>
            </w:r>
            <w:r w:rsidR="00B24F9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rreira</w:t>
            </w:r>
            <w:r w:rsidR="008F102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prestação de serviços de </w:t>
            </w:r>
            <w:r w:rsidR="00B24F9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poda de 10 árvores</w:t>
            </w:r>
            <w:r w:rsidR="008F102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na sede do IPMCS</w:t>
            </w:r>
          </w:p>
        </w:tc>
        <w:tc>
          <w:tcPr>
            <w:tcW w:w="1701" w:type="dxa"/>
          </w:tcPr>
          <w:p w:rsidR="008F1020" w:rsidRPr="000C2B24" w:rsidRDefault="008F1020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8F1020" w:rsidRDefault="00934A3C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600,00</w:t>
            </w:r>
          </w:p>
        </w:tc>
      </w:tr>
      <w:tr w:rsidR="008F1020" w:rsidRPr="00C01031" w:rsidTr="00507343">
        <w:tc>
          <w:tcPr>
            <w:tcW w:w="11624" w:type="dxa"/>
          </w:tcPr>
          <w:p w:rsidR="008F1020" w:rsidRDefault="00B24F94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COCAVEL </w:t>
            </w:r>
            <w:r w:rsidR="008F102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Comercial de Veículos Ltda – </w:t>
            </w:r>
            <w:r w:rsidR="008F102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compra de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Veículo</w:t>
            </w:r>
            <w:r w:rsidR="00E919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473E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Novo - Ford ECOSPORT Flex Ano 2018 Modelo 2019 – Prata </w:t>
            </w:r>
          </w:p>
        </w:tc>
        <w:tc>
          <w:tcPr>
            <w:tcW w:w="1701" w:type="dxa"/>
          </w:tcPr>
          <w:p w:rsidR="008F1020" w:rsidRPr="000C2B24" w:rsidRDefault="008F1020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8F1020" w:rsidRDefault="00B24F94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95.000,00</w:t>
            </w:r>
          </w:p>
        </w:tc>
      </w:tr>
      <w:tr w:rsidR="00B24F94" w:rsidRPr="00C01031" w:rsidTr="00507343">
        <w:tc>
          <w:tcPr>
            <w:tcW w:w="11624" w:type="dxa"/>
          </w:tcPr>
          <w:p w:rsidR="00B24F94" w:rsidRDefault="00B24F94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 para Diretores e Conselheiros</w:t>
            </w:r>
            <w:r w:rsidR="003473E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participarem do Encontro Financeiro e Previdenciário com os representantes dos Bancos e Corretoras no auditório da ESCOEX e reunião com assessoria jurídica da ACONPREV em Campo Grande – MS.</w:t>
            </w:r>
          </w:p>
        </w:tc>
        <w:tc>
          <w:tcPr>
            <w:tcW w:w="1701" w:type="dxa"/>
          </w:tcPr>
          <w:p w:rsidR="00B24F94" w:rsidRPr="000C2B24" w:rsidRDefault="00B24F94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B24F94" w:rsidRDefault="00B24F94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4.755,48</w:t>
            </w:r>
          </w:p>
        </w:tc>
      </w:tr>
      <w:tr w:rsidR="00404F47" w:rsidRPr="00C01031" w:rsidTr="00507343">
        <w:tc>
          <w:tcPr>
            <w:tcW w:w="11624" w:type="dxa"/>
          </w:tcPr>
          <w:p w:rsidR="00404F47" w:rsidRPr="000C2B24" w:rsidRDefault="00934A3C" w:rsidP="00404F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viagem</w:t>
            </w:r>
            <w:r w:rsidR="00404F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 </w:t>
            </w:r>
            <w:r w:rsidR="00A277C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 </w:t>
            </w:r>
            <w:r w:rsidR="00404F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Diretor Financeiro/Contador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que </w:t>
            </w:r>
            <w:r w:rsidR="00404F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404F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Seminário “Boas Práticas no Encerramento do Exercício com o objetivo de estruturar a Matriz de Saldo Contábil para o exercício de 201</w:t>
            </w:r>
            <w:r w:rsidR="00A277C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</w:t>
            </w:r>
            <w:r w:rsidR="00404F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r w:rsidR="004A0A8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participou do Encontro Financeiro e Previdenciário com os representantes dos Bancos e Corretoras e </w:t>
            </w:r>
            <w:r w:rsidR="00404F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para Diretora de Benefícios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que </w:t>
            </w:r>
            <w:r w:rsidR="00404F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404F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Curso “A Instrução Processual e o Novo Manual de Peças Obrigatórias e também Reunião com servidores do INSS sobre o Programa de Compensação Previdenciária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em Campo Grande - MS</w:t>
            </w:r>
          </w:p>
        </w:tc>
        <w:tc>
          <w:tcPr>
            <w:tcW w:w="1701" w:type="dxa"/>
          </w:tcPr>
          <w:p w:rsidR="00404F47" w:rsidRPr="000C2B24" w:rsidRDefault="00404F47" w:rsidP="00404F4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04F47" w:rsidRDefault="00934A3C" w:rsidP="00404F4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992,82</w:t>
            </w:r>
          </w:p>
        </w:tc>
      </w:tr>
      <w:tr w:rsidR="00404F47" w:rsidRPr="00C01031" w:rsidTr="00CF0A05">
        <w:trPr>
          <w:trHeight w:val="289"/>
        </w:trPr>
        <w:tc>
          <w:tcPr>
            <w:tcW w:w="11624" w:type="dxa"/>
          </w:tcPr>
          <w:p w:rsidR="00404F47" w:rsidRPr="008F7E6A" w:rsidRDefault="00404F47" w:rsidP="00404F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404F47" w:rsidRPr="00766ED4" w:rsidRDefault="003A5851" w:rsidP="00404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1.753.624,77</w:t>
            </w:r>
          </w:p>
        </w:tc>
        <w:tc>
          <w:tcPr>
            <w:tcW w:w="1559" w:type="dxa"/>
          </w:tcPr>
          <w:p w:rsidR="00404F47" w:rsidRPr="00766ED4" w:rsidRDefault="00B24F94" w:rsidP="00404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1.289.099,39</w:t>
            </w:r>
          </w:p>
        </w:tc>
      </w:tr>
      <w:tr w:rsidR="00404F47" w:rsidRPr="00C01031" w:rsidTr="008D5FE9">
        <w:trPr>
          <w:trHeight w:val="289"/>
        </w:trPr>
        <w:tc>
          <w:tcPr>
            <w:tcW w:w="14884" w:type="dxa"/>
            <w:gridSpan w:val="3"/>
          </w:tcPr>
          <w:p w:rsidR="00404F47" w:rsidRDefault="00404F47" w:rsidP="00404F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DAS APLICAÇÕES FINANCEIRAS EM 3</w:t>
            </w:r>
            <w:r w:rsidR="009103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r w:rsidR="009103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/2018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R$ 9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7.</w:t>
            </w:r>
            <w:r w:rsidR="003A585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988.848,53</w:t>
            </w: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1"/>
    <w:rsid w:val="00013C1E"/>
    <w:rsid w:val="00013C74"/>
    <w:rsid w:val="0001661F"/>
    <w:rsid w:val="00035E2C"/>
    <w:rsid w:val="000540CA"/>
    <w:rsid w:val="0005713A"/>
    <w:rsid w:val="000757CC"/>
    <w:rsid w:val="00091DCD"/>
    <w:rsid w:val="00095BD2"/>
    <w:rsid w:val="000A3017"/>
    <w:rsid w:val="000A49A1"/>
    <w:rsid w:val="000C2B24"/>
    <w:rsid w:val="000E53D3"/>
    <w:rsid w:val="000F1D6D"/>
    <w:rsid w:val="001034D9"/>
    <w:rsid w:val="001136DA"/>
    <w:rsid w:val="00132969"/>
    <w:rsid w:val="00142DF2"/>
    <w:rsid w:val="0014335E"/>
    <w:rsid w:val="00152B90"/>
    <w:rsid w:val="00154D82"/>
    <w:rsid w:val="00171DF0"/>
    <w:rsid w:val="001813F8"/>
    <w:rsid w:val="00197401"/>
    <w:rsid w:val="001B5459"/>
    <w:rsid w:val="001D3723"/>
    <w:rsid w:val="00201691"/>
    <w:rsid w:val="00225D50"/>
    <w:rsid w:val="00235B61"/>
    <w:rsid w:val="002449ED"/>
    <w:rsid w:val="0026247A"/>
    <w:rsid w:val="00273811"/>
    <w:rsid w:val="00276CAA"/>
    <w:rsid w:val="00287128"/>
    <w:rsid w:val="002C3BE9"/>
    <w:rsid w:val="002C4DE0"/>
    <w:rsid w:val="002C73C8"/>
    <w:rsid w:val="002D33F9"/>
    <w:rsid w:val="00332D83"/>
    <w:rsid w:val="00334872"/>
    <w:rsid w:val="00345CE5"/>
    <w:rsid w:val="0034700A"/>
    <w:rsid w:val="003473E4"/>
    <w:rsid w:val="003616FE"/>
    <w:rsid w:val="00374EC1"/>
    <w:rsid w:val="00395D22"/>
    <w:rsid w:val="003A2327"/>
    <w:rsid w:val="003A5851"/>
    <w:rsid w:val="003B71F6"/>
    <w:rsid w:val="003D57D0"/>
    <w:rsid w:val="003E3F47"/>
    <w:rsid w:val="003F16E4"/>
    <w:rsid w:val="00404F47"/>
    <w:rsid w:val="00415947"/>
    <w:rsid w:val="00421307"/>
    <w:rsid w:val="00452532"/>
    <w:rsid w:val="00455C10"/>
    <w:rsid w:val="00476047"/>
    <w:rsid w:val="0047641F"/>
    <w:rsid w:val="004777D2"/>
    <w:rsid w:val="004A0A87"/>
    <w:rsid w:val="004C04FC"/>
    <w:rsid w:val="004C5947"/>
    <w:rsid w:val="004D455A"/>
    <w:rsid w:val="004D7382"/>
    <w:rsid w:val="004E10BD"/>
    <w:rsid w:val="0051345B"/>
    <w:rsid w:val="00523BBF"/>
    <w:rsid w:val="0054696C"/>
    <w:rsid w:val="00560B14"/>
    <w:rsid w:val="0056361D"/>
    <w:rsid w:val="005A13A0"/>
    <w:rsid w:val="005C607A"/>
    <w:rsid w:val="005D47A7"/>
    <w:rsid w:val="005E7D7B"/>
    <w:rsid w:val="005F5FC4"/>
    <w:rsid w:val="00650A9F"/>
    <w:rsid w:val="00655673"/>
    <w:rsid w:val="00660F8A"/>
    <w:rsid w:val="00667AE9"/>
    <w:rsid w:val="00671DB0"/>
    <w:rsid w:val="00676555"/>
    <w:rsid w:val="006879C8"/>
    <w:rsid w:val="00695845"/>
    <w:rsid w:val="006A0EA2"/>
    <w:rsid w:val="006B03A8"/>
    <w:rsid w:val="006B4D9C"/>
    <w:rsid w:val="006C6DE8"/>
    <w:rsid w:val="006E5C3B"/>
    <w:rsid w:val="006E7E5A"/>
    <w:rsid w:val="006F54E3"/>
    <w:rsid w:val="00704553"/>
    <w:rsid w:val="00705355"/>
    <w:rsid w:val="00735464"/>
    <w:rsid w:val="007406B6"/>
    <w:rsid w:val="00755A43"/>
    <w:rsid w:val="00756C06"/>
    <w:rsid w:val="00757AAB"/>
    <w:rsid w:val="007706DD"/>
    <w:rsid w:val="00770739"/>
    <w:rsid w:val="00770851"/>
    <w:rsid w:val="00771934"/>
    <w:rsid w:val="0077516B"/>
    <w:rsid w:val="00795CBB"/>
    <w:rsid w:val="007C4B36"/>
    <w:rsid w:val="007C4C50"/>
    <w:rsid w:val="007D447B"/>
    <w:rsid w:val="00802172"/>
    <w:rsid w:val="00822DA9"/>
    <w:rsid w:val="00853165"/>
    <w:rsid w:val="0085670F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DDB"/>
    <w:rsid w:val="008B44AB"/>
    <w:rsid w:val="008C02C8"/>
    <w:rsid w:val="008F1020"/>
    <w:rsid w:val="00902348"/>
    <w:rsid w:val="00910379"/>
    <w:rsid w:val="0092434D"/>
    <w:rsid w:val="00934A3C"/>
    <w:rsid w:val="00947DEA"/>
    <w:rsid w:val="00980C9C"/>
    <w:rsid w:val="00981EB1"/>
    <w:rsid w:val="00982DE2"/>
    <w:rsid w:val="00987B78"/>
    <w:rsid w:val="0099121A"/>
    <w:rsid w:val="00997C9C"/>
    <w:rsid w:val="009B0C18"/>
    <w:rsid w:val="009B2CC2"/>
    <w:rsid w:val="009B4B8B"/>
    <w:rsid w:val="00A069B5"/>
    <w:rsid w:val="00A255FF"/>
    <w:rsid w:val="00A277C1"/>
    <w:rsid w:val="00A766C8"/>
    <w:rsid w:val="00A835C9"/>
    <w:rsid w:val="00A972DF"/>
    <w:rsid w:val="00AA700E"/>
    <w:rsid w:val="00AC7223"/>
    <w:rsid w:val="00AE237A"/>
    <w:rsid w:val="00AF70B2"/>
    <w:rsid w:val="00B03984"/>
    <w:rsid w:val="00B24F94"/>
    <w:rsid w:val="00B267D1"/>
    <w:rsid w:val="00B3557D"/>
    <w:rsid w:val="00B521CF"/>
    <w:rsid w:val="00B5507E"/>
    <w:rsid w:val="00B60D18"/>
    <w:rsid w:val="00B90719"/>
    <w:rsid w:val="00BB448A"/>
    <w:rsid w:val="00BB5DF9"/>
    <w:rsid w:val="00BC4C35"/>
    <w:rsid w:val="00BC6AFF"/>
    <w:rsid w:val="00BE6908"/>
    <w:rsid w:val="00C70833"/>
    <w:rsid w:val="00C84EAF"/>
    <w:rsid w:val="00C93C78"/>
    <w:rsid w:val="00C96C86"/>
    <w:rsid w:val="00CA3826"/>
    <w:rsid w:val="00CE2A62"/>
    <w:rsid w:val="00CF0A05"/>
    <w:rsid w:val="00D24643"/>
    <w:rsid w:val="00D40569"/>
    <w:rsid w:val="00D57EED"/>
    <w:rsid w:val="00D63588"/>
    <w:rsid w:val="00D96982"/>
    <w:rsid w:val="00DA507D"/>
    <w:rsid w:val="00DB3E99"/>
    <w:rsid w:val="00DC348A"/>
    <w:rsid w:val="00DD4286"/>
    <w:rsid w:val="00E05C75"/>
    <w:rsid w:val="00E14FDC"/>
    <w:rsid w:val="00E22D38"/>
    <w:rsid w:val="00E315C3"/>
    <w:rsid w:val="00E41A49"/>
    <w:rsid w:val="00E43BAC"/>
    <w:rsid w:val="00E56560"/>
    <w:rsid w:val="00E91953"/>
    <w:rsid w:val="00E9227E"/>
    <w:rsid w:val="00F02461"/>
    <w:rsid w:val="00F1493A"/>
    <w:rsid w:val="00F24B13"/>
    <w:rsid w:val="00F2522C"/>
    <w:rsid w:val="00F43080"/>
    <w:rsid w:val="00F467A5"/>
    <w:rsid w:val="00F54076"/>
    <w:rsid w:val="00F62685"/>
    <w:rsid w:val="00F65117"/>
    <w:rsid w:val="00F66D93"/>
    <w:rsid w:val="00F725FF"/>
    <w:rsid w:val="00FA112C"/>
    <w:rsid w:val="00FA4833"/>
    <w:rsid w:val="00FB296C"/>
    <w:rsid w:val="00FD64B2"/>
    <w:rsid w:val="00FD7E98"/>
    <w:rsid w:val="00FE28CF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3504"/>
  <w15:docId w15:val="{04C84316-DDA7-4DE6-AAA4-0342C109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8</cp:revision>
  <cp:lastPrinted>2019-01-28T17:51:00Z</cp:lastPrinted>
  <dcterms:created xsi:type="dcterms:W3CDTF">2019-01-03T17:05:00Z</dcterms:created>
  <dcterms:modified xsi:type="dcterms:W3CDTF">2019-01-28T17:51:00Z</dcterms:modified>
</cp:coreProperties>
</file>